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5C436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4225034A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1AA826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0FC062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F84B897" w14:textId="5111C1AE" w:rsidR="00D3033E" w:rsidRPr="00343F42" w:rsidRDefault="009A523F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44B57A3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55A55F5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5A060FD" w14:textId="657AB81B" w:rsidR="00D3033E" w:rsidRPr="006C2829" w:rsidRDefault="009A523F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and Select Fan for HVAC System</w:t>
            </w:r>
          </w:p>
        </w:tc>
      </w:tr>
      <w:tr w:rsidR="005551AD" w:rsidRPr="00206480" w14:paraId="69C1DE0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11F5613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A35B733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163EBF6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D6F378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EB1FFC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DAE1E9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D7F0D4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852D7E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04253E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B98705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21AD41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A480CDC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61C9AB49" w14:textId="77777777" w:rsidR="009A523F" w:rsidRPr="009A523F" w:rsidRDefault="009A523F" w:rsidP="009A523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A523F">
              <w:rPr>
                <w:rFonts w:ascii="Arial" w:eastAsiaTheme="majorEastAsia" w:hAnsi="Arial" w:cs="Arial"/>
                <w:sz w:val="22"/>
                <w:szCs w:val="22"/>
              </w:rPr>
              <w:t xml:space="preserve">Select Fan </w:t>
            </w:r>
          </w:p>
          <w:p w14:paraId="168E334D" w14:textId="078198D0" w:rsidR="002A59ED" w:rsidRPr="009A523F" w:rsidRDefault="009A523F" w:rsidP="009A523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A523F">
              <w:rPr>
                <w:rFonts w:ascii="Arial" w:eastAsiaTheme="majorEastAsia" w:hAnsi="Arial" w:cs="Arial"/>
                <w:sz w:val="22"/>
                <w:szCs w:val="22"/>
              </w:rPr>
              <w:t xml:space="preserve">Select Air-handling equipment </w:t>
            </w:r>
          </w:p>
        </w:tc>
      </w:tr>
      <w:tr w:rsidR="00D3033E" w:rsidRPr="00206480" w14:paraId="318F5E91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D329FD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A2A3DB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573BA127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42BB186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802813" w14:textId="77777777" w:rsidR="009A523F" w:rsidRPr="009A523F" w:rsidRDefault="009A523F" w:rsidP="009A523F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A523F">
              <w:rPr>
                <w:rFonts w:ascii="Arial" w:eastAsiaTheme="majorEastAsia" w:hAnsi="Arial" w:cs="Arial"/>
                <w:b/>
              </w:rPr>
              <w:t xml:space="preserve">Select Fan </w:t>
            </w:r>
          </w:p>
          <w:p w14:paraId="2830BB9A" w14:textId="77777777" w:rsidR="009A523F" w:rsidRPr="009A523F" w:rsidRDefault="009A523F" w:rsidP="009A523F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>Identify the Fan Arrangements (SMACNA) Fan Arrangement 1 to 12</w:t>
            </w:r>
          </w:p>
          <w:p w14:paraId="7099D7D6" w14:textId="77777777" w:rsidR="009A523F" w:rsidRPr="009A523F" w:rsidRDefault="009A523F" w:rsidP="009A523F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>Read and Interpret Fan Performance and Fan Curves</w:t>
            </w:r>
          </w:p>
          <w:p w14:paraId="3E28B110" w14:textId="0F72FEE9" w:rsidR="009A523F" w:rsidRPr="00AF297B" w:rsidRDefault="009A523F" w:rsidP="009A523F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>Find the Fan specifications from Equipment Schedule/Design Document</w:t>
            </w:r>
            <w:r w:rsidRPr="009A523F">
              <w:rPr>
                <w:rFonts w:cs="Arial"/>
                <w:color w:val="000000"/>
              </w:rPr>
              <w:t xml:space="preserve"> </w:t>
            </w:r>
          </w:p>
          <w:p w14:paraId="6930C0E7" w14:textId="77777777" w:rsidR="009A523F" w:rsidRPr="009A523F" w:rsidRDefault="009A523F" w:rsidP="009A523F">
            <w:pPr>
              <w:ind w:left="360"/>
              <w:rPr>
                <w:rFonts w:cs="Arial"/>
                <w:color w:val="000000"/>
              </w:rPr>
            </w:pPr>
            <w:r w:rsidRPr="009A523F">
              <w:rPr>
                <w:rFonts w:ascii="Arial" w:eastAsiaTheme="majorEastAsia" w:hAnsi="Arial" w:cs="Arial"/>
                <w:b/>
              </w:rPr>
              <w:t>2.</w:t>
            </w:r>
            <w:r w:rsidRPr="009A523F">
              <w:rPr>
                <w:rFonts w:ascii="Arial" w:eastAsiaTheme="majorEastAsia" w:hAnsi="Arial" w:cs="Arial"/>
                <w:b/>
              </w:rPr>
              <w:tab/>
              <w:t xml:space="preserve">Select Air-handling equipment </w:t>
            </w:r>
          </w:p>
          <w:p w14:paraId="67EEACEC" w14:textId="77777777" w:rsidR="009A523F" w:rsidRPr="009A523F" w:rsidRDefault="009A523F" w:rsidP="009A523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 xml:space="preserve">Determine the type and arrangement of air-handling unit according to uses and building conditions </w:t>
            </w:r>
          </w:p>
          <w:p w14:paraId="4A6CCF26" w14:textId="77777777" w:rsidR="009A523F" w:rsidRPr="009A523F" w:rsidRDefault="009A523F" w:rsidP="009A523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 xml:space="preserve">Determine the type and arrangement of fan coil unit, and its intake of fresh air according to uses and building conditions  </w:t>
            </w:r>
          </w:p>
          <w:p w14:paraId="4B53B07B" w14:textId="77777777" w:rsidR="009A523F" w:rsidRPr="009A523F" w:rsidRDefault="009A523F" w:rsidP="009A523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 xml:space="preserve">Perform audit checks for the surface air cooler of the selected air-conditioning plant to ensure that the unit plant the design requirements </w:t>
            </w:r>
          </w:p>
          <w:p w14:paraId="64A64A0E" w14:textId="77777777" w:rsidR="009A523F" w:rsidRPr="009A523F" w:rsidRDefault="009A523F" w:rsidP="009A523F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9A523F">
              <w:rPr>
                <w:rFonts w:cs="Arial"/>
                <w:color w:val="000000"/>
              </w:rPr>
              <w:t xml:space="preserve">Select suitable air filters according to requirements  </w:t>
            </w:r>
          </w:p>
          <w:p w14:paraId="6AC308F5" w14:textId="32BCB25C" w:rsidR="00A60971" w:rsidRPr="009A523F" w:rsidRDefault="009A523F" w:rsidP="009A523F">
            <w:pPr>
              <w:pStyle w:val="ListParagraph"/>
              <w:keepNext/>
              <w:keepLines/>
              <w:numPr>
                <w:ilvl w:val="0"/>
                <w:numId w:val="22"/>
              </w:numPr>
              <w:jc w:val="both"/>
              <w:rPr>
                <w:rFonts w:ascii="Arial" w:hAnsi="Arial"/>
                <w:b/>
                <w:bCs/>
                <w:color w:val="000000" w:themeColor="text1"/>
              </w:rPr>
            </w:pPr>
            <w:r w:rsidRPr="009A523F">
              <w:rPr>
                <w:rFonts w:cs="Arial"/>
                <w:color w:val="000000"/>
              </w:rPr>
              <w:t>Select suitable air purifiers according to requirements</w:t>
            </w:r>
          </w:p>
        </w:tc>
      </w:tr>
    </w:tbl>
    <w:p w14:paraId="25A24291" w14:textId="77777777" w:rsidR="007E5A2F" w:rsidRDefault="007E5A2F">
      <w:pPr>
        <w:rPr>
          <w:rFonts w:ascii="Arial" w:hAnsi="Arial" w:cs="Arial"/>
          <w:b/>
          <w:sz w:val="32"/>
        </w:rPr>
      </w:pPr>
    </w:p>
    <w:p w14:paraId="5CE06FA5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6DE210A3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927E4E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A857B8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6BDD35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14A5287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27" w:type="dxa"/>
            <w:vAlign w:val="center"/>
          </w:tcPr>
          <w:p w14:paraId="1F0D27D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13F20EA2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4B62B7C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53240F0" w14:textId="015E1FEF" w:rsidR="00783765" w:rsidRPr="00206480" w:rsidRDefault="009A523F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4A70023F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8280F5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3E1D9DE" w14:textId="068400EA" w:rsidR="00783765" w:rsidRPr="0092635F" w:rsidRDefault="009A523F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and Select Fan for HVAC System</w:t>
            </w:r>
          </w:p>
        </w:tc>
      </w:tr>
      <w:tr w:rsidR="00783765" w:rsidRPr="00206480" w14:paraId="56575CFC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46131A9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5F07F7A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7230847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0971E7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077A84B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6A506FFC" w14:textId="77777777" w:rsidR="009A523F" w:rsidRPr="009A523F" w:rsidRDefault="009A523F" w:rsidP="009A523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A523F">
              <w:rPr>
                <w:rFonts w:ascii="Arial" w:eastAsiaTheme="majorEastAsia" w:hAnsi="Arial" w:cs="Arial"/>
                <w:sz w:val="22"/>
                <w:szCs w:val="22"/>
              </w:rPr>
              <w:t xml:space="preserve">Select Fan </w:t>
            </w:r>
          </w:p>
          <w:p w14:paraId="2B1F7DF9" w14:textId="6820FCB7" w:rsidR="00783765" w:rsidRPr="009A523F" w:rsidRDefault="009A523F" w:rsidP="009A523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A523F">
              <w:rPr>
                <w:rFonts w:ascii="Arial" w:eastAsiaTheme="majorEastAsia" w:hAnsi="Arial" w:cs="Arial"/>
                <w:sz w:val="22"/>
                <w:szCs w:val="22"/>
              </w:rPr>
              <w:t xml:space="preserve">Select Air-handling equipment </w:t>
            </w:r>
          </w:p>
        </w:tc>
      </w:tr>
    </w:tbl>
    <w:p w14:paraId="4A5675E3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1F56931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0B3E3FD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ED173E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5990D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B1622B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A523F" w:rsidRPr="00206480" w14:paraId="0AFD7C40" w14:textId="77777777" w:rsidTr="00FD51CA">
        <w:trPr>
          <w:trHeight w:val="398"/>
        </w:trPr>
        <w:tc>
          <w:tcPr>
            <w:tcW w:w="6817" w:type="dxa"/>
          </w:tcPr>
          <w:p w14:paraId="6E22E208" w14:textId="1CA3D0AD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>Identify the Fan Arrangements (SMACNA) Fan Arrangement 1 to 12</w:t>
            </w:r>
          </w:p>
        </w:tc>
        <w:tc>
          <w:tcPr>
            <w:tcW w:w="990" w:type="dxa"/>
            <w:vAlign w:val="center"/>
          </w:tcPr>
          <w:p w14:paraId="4B463415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5274B283" wp14:editId="61F120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F90C2" id="Rounded Rectangle 7" o:spid="_x0000_s1026" style="position:absolute;margin-left:7.55pt;margin-top:2.5pt;width:28.45pt;height:12.8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F48E81D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7A7DC6E8" wp14:editId="4644AD3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7A66B" id="Rounded Rectangle 8" o:spid="_x0000_s1026" style="position:absolute;margin-left:9.3pt;margin-top:2.5pt;width:28.45pt;height:12.8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3736DF4C" w14:textId="77777777" w:rsidTr="00FD51CA">
        <w:trPr>
          <w:trHeight w:val="398"/>
        </w:trPr>
        <w:tc>
          <w:tcPr>
            <w:tcW w:w="6817" w:type="dxa"/>
          </w:tcPr>
          <w:p w14:paraId="39946350" w14:textId="54400D18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>Read and Interpret Fan Performance and Fan Curves</w:t>
            </w:r>
          </w:p>
        </w:tc>
        <w:tc>
          <w:tcPr>
            <w:tcW w:w="990" w:type="dxa"/>
            <w:vAlign w:val="center"/>
          </w:tcPr>
          <w:p w14:paraId="0CB2D985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53B6D9D8" wp14:editId="28D027C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870EB" id="Rounded Rectangle 26" o:spid="_x0000_s1026" style="position:absolute;margin-left:8.3pt;margin-top:3.95pt;width:28.5pt;height:12.9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4F748B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549213B8" wp14:editId="030B564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8ED76" id="Rounded Rectangle 27" o:spid="_x0000_s1026" style="position:absolute;margin-left:10.05pt;margin-top:3.95pt;width:28.5pt;height:12.9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43282BBF" w14:textId="77777777" w:rsidTr="00FD51CA">
        <w:trPr>
          <w:trHeight w:val="398"/>
        </w:trPr>
        <w:tc>
          <w:tcPr>
            <w:tcW w:w="6817" w:type="dxa"/>
          </w:tcPr>
          <w:p w14:paraId="4F21488A" w14:textId="06ADFED0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>Find the Fan specifications from Equipment Schedule/Design Document</w:t>
            </w:r>
          </w:p>
        </w:tc>
        <w:tc>
          <w:tcPr>
            <w:tcW w:w="990" w:type="dxa"/>
            <w:vAlign w:val="center"/>
          </w:tcPr>
          <w:p w14:paraId="4AE8BF7B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64FACDB8" wp14:editId="04B2EE7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AA4E6" id="Rounded Rectangle 28" o:spid="_x0000_s1026" style="position:absolute;margin-left:7.9pt;margin-top:2.5pt;width:28.5pt;height:12.9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06BA5B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5F72A41E" wp14:editId="4C0EF3C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6369F" id="Rounded Rectangle 29" o:spid="_x0000_s1026" style="position:absolute;margin-left:10.2pt;margin-top:3.0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69B0A746" w14:textId="77777777" w:rsidTr="00FD51CA">
        <w:trPr>
          <w:trHeight w:val="398"/>
        </w:trPr>
        <w:tc>
          <w:tcPr>
            <w:tcW w:w="6817" w:type="dxa"/>
          </w:tcPr>
          <w:p w14:paraId="77230D6F" w14:textId="2FB6DF46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 xml:space="preserve">Determine the type and arrangement of air-handling unit according to uses and building conditions </w:t>
            </w:r>
          </w:p>
        </w:tc>
        <w:tc>
          <w:tcPr>
            <w:tcW w:w="990" w:type="dxa"/>
            <w:vAlign w:val="center"/>
          </w:tcPr>
          <w:p w14:paraId="16C74D5E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74AB142C" wp14:editId="6231D7F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9510B" id="Rounded Rectangle 30" o:spid="_x0000_s1026" style="position:absolute;margin-left:7.35pt;margin-top:3.6pt;width:28.5pt;height:12.9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6EFD44E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2D37F66E" wp14:editId="56F594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2C9BA" id="Rounded Rectangle 31" o:spid="_x0000_s1026" style="position:absolute;margin-left:9.7pt;margin-top:3.05pt;width:28.5pt;height:12.9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39DEF188" w14:textId="77777777" w:rsidTr="00FD51CA">
        <w:trPr>
          <w:trHeight w:val="398"/>
        </w:trPr>
        <w:tc>
          <w:tcPr>
            <w:tcW w:w="6817" w:type="dxa"/>
          </w:tcPr>
          <w:p w14:paraId="390E1AD9" w14:textId="43FE9760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 xml:space="preserve">Determine the type and arrangement of fan coil unit, and its intake of fresh air according to uses and building conditions  </w:t>
            </w:r>
          </w:p>
        </w:tc>
        <w:tc>
          <w:tcPr>
            <w:tcW w:w="990" w:type="dxa"/>
            <w:vAlign w:val="center"/>
          </w:tcPr>
          <w:p w14:paraId="6D28B851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E33F230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2650E713" wp14:editId="08BD956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F1A84" id="Rounded Rectangle 39" o:spid="_x0000_s1026" style="position:absolute;margin-left:8.35pt;margin-top:1.7pt;width:28.45pt;height:12.85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6C1A420C" wp14:editId="4664C33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C9CC1" id="Rounded Rectangle 38" o:spid="_x0000_s1026" style="position:absolute;margin-left:-43.5pt;margin-top:2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3D000E37" w14:textId="77777777" w:rsidTr="00FD51CA">
        <w:trPr>
          <w:trHeight w:val="398"/>
        </w:trPr>
        <w:tc>
          <w:tcPr>
            <w:tcW w:w="6817" w:type="dxa"/>
          </w:tcPr>
          <w:p w14:paraId="38E4BCEF" w14:textId="01740C39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 xml:space="preserve">Perform audit checks for the surface air cooler of the selected air-conditioning plant to ensure that the unit plant the design requirements </w:t>
            </w:r>
          </w:p>
        </w:tc>
        <w:tc>
          <w:tcPr>
            <w:tcW w:w="990" w:type="dxa"/>
            <w:vAlign w:val="center"/>
          </w:tcPr>
          <w:p w14:paraId="3A30DE16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22A0F9F5" wp14:editId="14A1E69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092B4" id="Rounded Rectangle 7" o:spid="_x0000_s1026" style="position:absolute;margin-left:7.55pt;margin-top:2.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C4D3D8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22185712" wp14:editId="1AD11F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81B43" id="Rounded Rectangle 8" o:spid="_x0000_s1026" style="position:absolute;margin-left:9.3pt;margin-top:2.5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120D5C77" w14:textId="77777777" w:rsidTr="00FD51CA">
        <w:trPr>
          <w:trHeight w:val="398"/>
        </w:trPr>
        <w:tc>
          <w:tcPr>
            <w:tcW w:w="6817" w:type="dxa"/>
          </w:tcPr>
          <w:p w14:paraId="462E1A7D" w14:textId="5F62FE73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 xml:space="preserve">Select suitable air filters according to requirements  </w:t>
            </w:r>
          </w:p>
        </w:tc>
        <w:tc>
          <w:tcPr>
            <w:tcW w:w="990" w:type="dxa"/>
            <w:vAlign w:val="center"/>
          </w:tcPr>
          <w:p w14:paraId="71BB0453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63A17443" wp14:editId="43F62B2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6E35C" id="Rounded Rectangle 26" o:spid="_x0000_s1026" style="position:absolute;margin-left:8.3pt;margin-top:3.95pt;width:28.5pt;height:12.9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A1D8F8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55E301FD" wp14:editId="00D019E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0E93B" id="Rounded Rectangle 27" o:spid="_x0000_s1026" style="position:absolute;margin-left:10.05pt;margin-top:3.95pt;width:28.5pt;height:12.9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523F" w:rsidRPr="00206480" w14:paraId="47B24ED7" w14:textId="77777777" w:rsidTr="00FD51CA">
        <w:trPr>
          <w:trHeight w:val="398"/>
        </w:trPr>
        <w:tc>
          <w:tcPr>
            <w:tcW w:w="6817" w:type="dxa"/>
          </w:tcPr>
          <w:p w14:paraId="25A107D1" w14:textId="6CC23C47" w:rsidR="009A523F" w:rsidRPr="0022421A" w:rsidRDefault="009A523F" w:rsidP="009A523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B2166">
              <w:t>Select suitable air purifiers according to requirements</w:t>
            </w:r>
          </w:p>
        </w:tc>
        <w:tc>
          <w:tcPr>
            <w:tcW w:w="990" w:type="dxa"/>
            <w:vAlign w:val="center"/>
          </w:tcPr>
          <w:p w14:paraId="2DB59473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4A7FA331" wp14:editId="1DA45F9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A6CFD" id="Rounded Rectangle 28" o:spid="_x0000_s1026" style="position:absolute;margin-left:7.9pt;margin-top:2.5pt;width:28.5pt;height:12.9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0CCA1C" w14:textId="77777777" w:rsidR="009A523F" w:rsidRPr="00206480" w:rsidRDefault="009A523F" w:rsidP="009A52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45F3685D" wp14:editId="25F7891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E42FE" id="Rounded Rectangle 29" o:spid="_x0000_s1026" style="position:absolute;margin-left:10.2pt;margin-top:3.0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06BA115" w14:textId="77777777" w:rsidR="002864EE" w:rsidRDefault="002864EE">
      <w:pPr>
        <w:rPr>
          <w:rFonts w:ascii="Arial" w:hAnsi="Arial" w:cs="Arial"/>
        </w:rPr>
      </w:pPr>
    </w:p>
    <w:p w14:paraId="1C0F85FD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4714DF02" wp14:editId="06BC20B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A93E8D8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7586735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557C33B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581B039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8D80C8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3658138" w14:textId="5DE63FFE" w:rsidR="002864EE" w:rsidRPr="00206480" w:rsidRDefault="009A523F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2864EE" w:rsidRPr="00206480" w14:paraId="48C7CBA5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F65347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89B4C39" w14:textId="22CE4AE3" w:rsidR="002864EE" w:rsidRPr="00280AF3" w:rsidRDefault="009A523F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and Select Fan for HVAC System</w:t>
            </w:r>
          </w:p>
        </w:tc>
      </w:tr>
      <w:tr w:rsidR="002864EE" w:rsidRPr="00206480" w14:paraId="6D716F2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3DC67D6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84FFD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6C0FCF6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3C3227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0EC2BD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151C8BE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298EF312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779BFE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594A8C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31B34E8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5C9699E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AE5BB38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A40409B" wp14:editId="0DFB6DA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1A95B96" wp14:editId="592B2F6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A4C57F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DD78C0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124A91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6778D1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36C1B2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5B37D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4C4768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0042948" w14:textId="77777777" w:rsidR="00C05385" w:rsidRDefault="00C05385" w:rsidP="00C05385">
      <w:pPr>
        <w:rPr>
          <w:rFonts w:ascii="Arial" w:hAnsi="Arial" w:cs="Arial"/>
          <w:sz w:val="2"/>
        </w:rPr>
      </w:pPr>
    </w:p>
    <w:p w14:paraId="7AB07BE1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F8D66F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3AC2CF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EB2FD4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3E128C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F45F03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1CA0A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A4C157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BA7F38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FE59E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6F2F0C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CE65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6EDEA8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4B231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D8E38B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421CA80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F625D7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25B5F3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53620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9C646D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C56D41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AFD57A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1800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D150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0A7B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3827C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D5E0F9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601A2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D8BA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864EF7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4465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F8B5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5AC30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DF9FD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A80E1A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220922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C8A30E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8429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38E3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88E4B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BA991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8F0C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FE13B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C2616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692B54F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5426FD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0C86F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2C0E7CA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47510BD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A100EC9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513EC9E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1BDF2676" w14:textId="77777777" w:rsidR="009A523F" w:rsidRPr="009A523F" w:rsidRDefault="009A523F" w:rsidP="009A523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A523F">
              <w:rPr>
                <w:rFonts w:ascii="Arial" w:eastAsiaTheme="majorEastAsia" w:hAnsi="Arial" w:cs="Arial"/>
                <w:sz w:val="22"/>
                <w:szCs w:val="22"/>
              </w:rPr>
              <w:t xml:space="preserve">Select Fan </w:t>
            </w:r>
          </w:p>
          <w:p w14:paraId="0746393D" w14:textId="129540ED" w:rsidR="00C05385" w:rsidRPr="009A523F" w:rsidRDefault="009A523F" w:rsidP="009A523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A523F">
              <w:rPr>
                <w:rFonts w:ascii="Arial" w:eastAsiaTheme="majorEastAsia" w:hAnsi="Arial" w:cs="Arial"/>
                <w:sz w:val="22"/>
                <w:szCs w:val="22"/>
              </w:rPr>
              <w:t xml:space="preserve">Select Air-handling equipment </w:t>
            </w:r>
          </w:p>
        </w:tc>
      </w:tr>
      <w:tr w:rsidR="00C05385" w:rsidRPr="00A54BF5" w14:paraId="12D030D7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2D1D66F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1C352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2F9798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D7832E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A523F" w:rsidRPr="00A54BF5" w14:paraId="5CC3FB1C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7EE5343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FD2327" w14:textId="7FE1ED14" w:rsidR="009A523F" w:rsidRPr="003070E4" w:rsidRDefault="009A523F" w:rsidP="009A523F">
            <w:r w:rsidRPr="0096426F">
              <w:t>Identify the Fan Arrangements (SMACNA) Fan Arrangement 1 to 12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3A8C00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68C67F2C" wp14:editId="2209B0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13858" id="Rounded Rectangle 81" o:spid="_x0000_s1026" style="position:absolute;margin-left:7.55pt;margin-top:2.5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9A727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68D243F4" wp14:editId="6585E0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993F5" id="Rounded Rectangle 82" o:spid="_x0000_s1026" style="position:absolute;margin-left:9.3pt;margin-top:2.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2E6421" w14:textId="77777777" w:rsidR="009A523F" w:rsidRPr="00A54BF5" w:rsidRDefault="009A523F" w:rsidP="009A52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23F" w:rsidRPr="00A54BF5" w14:paraId="7842984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85590E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B65FE7" w14:textId="579A5FF6" w:rsidR="009A523F" w:rsidRPr="003070E4" w:rsidRDefault="009A523F" w:rsidP="009A523F">
            <w:r w:rsidRPr="0096426F">
              <w:t>Read and Interpret Fan Performance and Fan Curves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89F763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5C08278E" wp14:editId="3FE257F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A2FCA" id="Rounded Rectangle 83" o:spid="_x0000_s1026" style="position:absolute;margin-left:8.3pt;margin-top:3.95pt;width:28.5pt;height:12.9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E45BF8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69556F5A" wp14:editId="0D9DBA9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74733" id="Rounded Rectangle 84" o:spid="_x0000_s1026" style="position:absolute;margin-left:10.05pt;margin-top:3.95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A90C1E" w14:textId="77777777" w:rsidR="009A523F" w:rsidRPr="00A54BF5" w:rsidRDefault="009A523F" w:rsidP="009A52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23F" w:rsidRPr="00A54BF5" w14:paraId="79D5B2B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D8397A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21CFF7" w14:textId="02014E43" w:rsidR="009A523F" w:rsidRPr="003070E4" w:rsidRDefault="009A523F" w:rsidP="009A523F">
            <w:r w:rsidRPr="0096426F">
              <w:t>Find the Fan specifications from Equipment Schedule/Design Document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341DFB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770D20F4" wp14:editId="4DB61D8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D6260" id="Rounded Rectangle 85" o:spid="_x0000_s1026" style="position:absolute;margin-left:7.9pt;margin-top:2.5pt;width:28.5pt;height:12.9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6F0B8F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E970194" wp14:editId="6224868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5A6AE" id="Rounded Rectangle 86" o:spid="_x0000_s1026" style="position:absolute;margin-left:10.2pt;margin-top:3.0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1B63F0" w14:textId="77777777" w:rsidR="009A523F" w:rsidRPr="00A54BF5" w:rsidRDefault="009A523F" w:rsidP="009A523F">
            <w:pPr>
              <w:rPr>
                <w:rFonts w:ascii="Arial" w:hAnsi="Arial" w:cs="Arial"/>
              </w:rPr>
            </w:pPr>
          </w:p>
        </w:tc>
      </w:tr>
      <w:tr w:rsidR="009A523F" w:rsidRPr="00A54BF5" w14:paraId="4618C3C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372AF2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774C92" w14:textId="0D587345" w:rsidR="009A523F" w:rsidRPr="003070E4" w:rsidRDefault="009A523F" w:rsidP="009A523F">
            <w:r w:rsidRPr="0096426F">
              <w:t xml:space="preserve">Determine the type and arrangement of air-handling unit according to uses and building conditions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C161E4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E4A8566" wp14:editId="7BEC5A0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B8792" id="Rounded Rectangle 87" o:spid="_x0000_s1026" style="position:absolute;margin-left:7.35pt;margin-top:3.6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D55466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3547367B" wp14:editId="0801E87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C01EC" id="Rounded Rectangle 88" o:spid="_x0000_s1026" style="position:absolute;margin-left:9.7pt;margin-top:3.0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13AE77" w14:textId="77777777" w:rsidR="009A523F" w:rsidRPr="00A54BF5" w:rsidRDefault="009A523F" w:rsidP="009A523F">
            <w:pPr>
              <w:rPr>
                <w:rFonts w:ascii="Arial" w:hAnsi="Arial" w:cs="Arial"/>
              </w:rPr>
            </w:pPr>
          </w:p>
        </w:tc>
      </w:tr>
      <w:tr w:rsidR="009A523F" w:rsidRPr="00A54BF5" w14:paraId="20BCC26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1C6EA2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CD0A8D" w14:textId="7119056B" w:rsidR="009A523F" w:rsidRPr="003070E4" w:rsidRDefault="009A523F" w:rsidP="009A523F">
            <w:r w:rsidRPr="0096426F">
              <w:t xml:space="preserve">Determine the type and arrangement of fan coil unit, and its intake of fresh air according to uses and building conditions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1AAAED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4C4030FD" wp14:editId="55A43B3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2C4FE" id="Rounded Rectangle 93" o:spid="_x0000_s1026" style="position:absolute;margin-left:11.3pt;margin-top:12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1C088F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1881917E" wp14:editId="3DB74BB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87B0C" id="Rounded Rectangle 92" o:spid="_x0000_s1026" style="position:absolute;margin-left:9.05pt;margin-top:9.7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813436" w14:textId="77777777" w:rsidR="009A523F" w:rsidRPr="00A54BF5" w:rsidRDefault="009A523F" w:rsidP="009A523F">
            <w:pPr>
              <w:rPr>
                <w:rFonts w:ascii="Arial" w:hAnsi="Arial" w:cs="Arial"/>
              </w:rPr>
            </w:pPr>
          </w:p>
        </w:tc>
      </w:tr>
      <w:tr w:rsidR="009A523F" w:rsidRPr="00A54BF5" w14:paraId="4EE54970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7B9C07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1D7683" w14:textId="407DB842" w:rsidR="009A523F" w:rsidRPr="003070E4" w:rsidRDefault="009A523F" w:rsidP="009A523F">
            <w:r w:rsidRPr="0096426F">
              <w:t xml:space="preserve">Perform audit checks for the surface air cooler of the selected air-conditioning plant to ensure that the unit plant the design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583B62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EAF67F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BDF92A1" wp14:editId="0B08EF5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BCE01" id="Rounded Rectangle 89" o:spid="_x0000_s1026" style="position:absolute;margin-left:8.35pt;margin-top:1.7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0D30065" wp14:editId="69C3257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77C70" id="Rounded Rectangle 90" o:spid="_x0000_s1026" style="position:absolute;margin-left:-43.5pt;margin-top:2pt;width:28.45pt;height:12.85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FF1C16" w14:textId="77777777" w:rsidR="009A523F" w:rsidRPr="00A54BF5" w:rsidRDefault="009A523F" w:rsidP="009A523F">
            <w:pPr>
              <w:rPr>
                <w:rFonts w:ascii="Arial" w:hAnsi="Arial" w:cs="Arial"/>
              </w:rPr>
            </w:pPr>
          </w:p>
        </w:tc>
      </w:tr>
      <w:tr w:rsidR="009A523F" w:rsidRPr="00A54BF5" w14:paraId="194A04C0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3F3889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68BA5C" w14:textId="0FF5CE7C" w:rsidR="009A523F" w:rsidRPr="003070E4" w:rsidRDefault="009A523F" w:rsidP="009A523F">
            <w:r w:rsidRPr="0096426F">
              <w:t xml:space="preserve">Select suitable air filters according to requirements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C2260E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E80388A" wp14:editId="1805F3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F587A" id="Rounded Rectangle 9" o:spid="_x0000_s1026" style="position:absolute;margin-left:6.95pt;margin-top:2.4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3A9745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3767E2DC" wp14:editId="2776D9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BB101" id="Rounded Rectangle 13" o:spid="_x0000_s1026" style="position:absolute;margin-left:9.35pt;margin-top:2.4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6C9DDAC" w14:textId="77777777" w:rsidR="009A523F" w:rsidRPr="00A54BF5" w:rsidRDefault="009A523F" w:rsidP="009A523F">
            <w:pPr>
              <w:rPr>
                <w:rFonts w:ascii="Arial" w:hAnsi="Arial" w:cs="Arial"/>
              </w:rPr>
            </w:pPr>
          </w:p>
        </w:tc>
      </w:tr>
      <w:tr w:rsidR="009A523F" w:rsidRPr="00A54BF5" w14:paraId="056AD9C2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A4F77E" w14:textId="77777777" w:rsidR="009A523F" w:rsidRPr="00A54BF5" w:rsidRDefault="009A523F" w:rsidP="009A5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B76A07" w14:textId="50D2035B" w:rsidR="009A523F" w:rsidRPr="003070E4" w:rsidRDefault="009A523F" w:rsidP="009A523F">
            <w:r w:rsidRPr="0096426F">
              <w:t>Select suitable air purifiers according to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6B4C6E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157F2933" wp14:editId="4A5C48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E02FD" id="Rounded Rectangle 14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01984" w14:textId="77777777" w:rsidR="009A523F" w:rsidRPr="00A54BF5" w:rsidRDefault="009A523F" w:rsidP="009A523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1606CBB" wp14:editId="7B38207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6FA12" id="Rounded Rectangle 15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BF92AD" w14:textId="77777777" w:rsidR="009A523F" w:rsidRPr="00A54BF5" w:rsidRDefault="009A523F" w:rsidP="009A523F">
            <w:pPr>
              <w:rPr>
                <w:rFonts w:ascii="Arial" w:hAnsi="Arial" w:cs="Arial"/>
              </w:rPr>
            </w:pPr>
          </w:p>
        </w:tc>
      </w:tr>
      <w:tr w:rsidR="005624F2" w:rsidRPr="00A54BF5" w14:paraId="61E326B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0EAEA35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772C65A" wp14:editId="793035F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F27B8A3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9946688" wp14:editId="5D2E42A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25060A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098559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F182573" w14:textId="77777777" w:rsidR="004D00D6" w:rsidRDefault="004D00D6">
      <w:pPr>
        <w:rPr>
          <w:rFonts w:ascii="Arial" w:hAnsi="Arial" w:cs="Arial"/>
          <w:b/>
          <w:sz w:val="32"/>
        </w:rPr>
      </w:pPr>
    </w:p>
    <w:p w14:paraId="4C616AF8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207AB1D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0517CC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12D4346" w14:textId="448F1C8C" w:rsidR="00783765" w:rsidRPr="008173FE" w:rsidRDefault="009A523F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4DE694AE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E06588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47F2CCC" w14:textId="4351C8AD" w:rsidR="00783765" w:rsidRPr="00206480" w:rsidRDefault="009A523F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and Select Fan for HVAC System</w:t>
            </w:r>
          </w:p>
        </w:tc>
      </w:tr>
      <w:tr w:rsidR="00783765" w:rsidRPr="00206480" w14:paraId="1F23246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1E2B9BE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FC8265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34C6118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238306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0A4AC1D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86BBB30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47F8F46F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4EEF266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D9C362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CD6272B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EA994E2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6AC16A08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52BFD2F0" wp14:editId="240C2BF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01FF4FFE" wp14:editId="3AAC6B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90D9D2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A51EE3B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42D0ED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F9F644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0D6387B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5418DF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7A1EF33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1A6DA29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A625BE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B032842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18139A1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32C6F07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AC2D8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5C0AB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3F196698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430B6A7A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800A968" w14:textId="0C718D8C" w:rsidR="003A63D9" w:rsidRPr="00916E5E" w:rsidRDefault="009A523F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Fan used in HVAC system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C6FC18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5FAA6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39C700E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4C81B700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756566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3DEB1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6F946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2E5506C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3383BDFA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1BEC8C" w14:textId="55C85415" w:rsidR="003A63D9" w:rsidRPr="00916E5E" w:rsidRDefault="006E1AFE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basic components of fan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A4E90B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11F4B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3FD2565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324AE719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9075D5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70575B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8212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1F1396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3190652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84DA91" w14:textId="55E0372A" w:rsidR="003A63D9" w:rsidRPr="00916E5E" w:rsidRDefault="006F56C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6E1AFE">
              <w:rPr>
                <w:rFonts w:ascii="Arial" w:hAnsi="Arial" w:cs="Arial"/>
                <w:iCs/>
                <w:sz w:val="22"/>
                <w:szCs w:val="22"/>
              </w:rPr>
              <w:t>difference between fan and blower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2C1A0E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46888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6AE5DA0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1E340D6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F2A187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02B8D9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E4842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63E093E5" w14:textId="77777777" w:rsidR="00126D8D" w:rsidRDefault="00126D8D" w:rsidP="00C05385">
      <w:pPr>
        <w:rPr>
          <w:rFonts w:ascii="Arial" w:hAnsi="Arial" w:cs="Arial"/>
        </w:rPr>
      </w:pPr>
    </w:p>
    <w:p w14:paraId="3996A164" w14:textId="77777777" w:rsidR="00126D8D" w:rsidRDefault="00126D8D" w:rsidP="00C05385">
      <w:pPr>
        <w:rPr>
          <w:rFonts w:ascii="Arial" w:hAnsi="Arial" w:cs="Arial"/>
        </w:rPr>
      </w:pPr>
    </w:p>
    <w:p w14:paraId="62BA5411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137E8BE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0CCF35E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8E88F5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71E8194C" w14:textId="77777777" w:rsidTr="003245D8">
        <w:tc>
          <w:tcPr>
            <w:tcW w:w="9540" w:type="dxa"/>
          </w:tcPr>
          <w:p w14:paraId="04529A3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F3AAB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72A5837" w14:textId="77777777" w:rsidTr="003245D8">
        <w:tc>
          <w:tcPr>
            <w:tcW w:w="9540" w:type="dxa"/>
          </w:tcPr>
          <w:p w14:paraId="701F601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B5FFF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F8DFE7" w14:textId="77777777" w:rsidTr="003245D8">
        <w:tc>
          <w:tcPr>
            <w:tcW w:w="9540" w:type="dxa"/>
          </w:tcPr>
          <w:p w14:paraId="1E86FE9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19AB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6DFB5F0" w14:textId="77777777" w:rsidTr="003245D8">
        <w:tc>
          <w:tcPr>
            <w:tcW w:w="9540" w:type="dxa"/>
          </w:tcPr>
          <w:p w14:paraId="5EB28C1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B4384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452EA4B" w14:textId="77777777" w:rsidTr="003245D8">
        <w:tc>
          <w:tcPr>
            <w:tcW w:w="9540" w:type="dxa"/>
          </w:tcPr>
          <w:p w14:paraId="5F53903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D1025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D555712" w14:textId="77777777" w:rsidTr="003245D8">
        <w:trPr>
          <w:trHeight w:val="1655"/>
        </w:trPr>
        <w:tc>
          <w:tcPr>
            <w:tcW w:w="9540" w:type="dxa"/>
          </w:tcPr>
          <w:p w14:paraId="1BF3054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51F54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054A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BF53381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8C58A3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DFA329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4D438" w14:textId="77777777" w:rsidR="007A387E" w:rsidRDefault="007A387E" w:rsidP="00C92255">
      <w:pPr>
        <w:spacing w:after="0" w:line="240" w:lineRule="auto"/>
      </w:pPr>
      <w:r>
        <w:separator/>
      </w:r>
    </w:p>
  </w:endnote>
  <w:endnote w:type="continuationSeparator" w:id="0">
    <w:p w14:paraId="3AC6257D" w14:textId="77777777" w:rsidR="007A387E" w:rsidRDefault="007A38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D0799B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1D61E5A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735B0" w14:textId="77777777" w:rsidR="007A387E" w:rsidRDefault="007A387E" w:rsidP="00C92255">
      <w:pPr>
        <w:spacing w:after="0" w:line="240" w:lineRule="auto"/>
      </w:pPr>
      <w:r>
        <w:separator/>
      </w:r>
    </w:p>
  </w:footnote>
  <w:footnote w:type="continuationSeparator" w:id="0">
    <w:p w14:paraId="0FD4F312" w14:textId="77777777" w:rsidR="007A387E" w:rsidRDefault="007A38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05327"/>
    <w:multiLevelType w:val="hybridMultilevel"/>
    <w:tmpl w:val="9F9A66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8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9"/>
  </w:num>
  <w:num w:numId="11">
    <w:abstractNumId w:val="2"/>
  </w:num>
  <w:num w:numId="12">
    <w:abstractNumId w:val="4"/>
  </w:num>
  <w:num w:numId="13">
    <w:abstractNumId w:val="12"/>
  </w:num>
  <w:num w:numId="14">
    <w:abstractNumId w:val="17"/>
  </w:num>
  <w:num w:numId="15">
    <w:abstractNumId w:val="11"/>
  </w:num>
  <w:num w:numId="16">
    <w:abstractNumId w:val="21"/>
  </w:num>
  <w:num w:numId="17">
    <w:abstractNumId w:val="20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1AF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A387E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A523F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D3072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78</cp:revision>
  <dcterms:created xsi:type="dcterms:W3CDTF">2019-10-25T07:03:00Z</dcterms:created>
  <dcterms:modified xsi:type="dcterms:W3CDTF">2020-12-10T02:20:00Z</dcterms:modified>
</cp:coreProperties>
</file>